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Nr. P/A „SAN-TEX”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1</w:t>
      </w:r>
      <w:r>
        <w:rPr>
          <w:rFonts w:cs="Times New Roman" w:ascii="Times New Roman" w:hAnsi="Times New Roman"/>
          <w:b/>
          <w:sz w:val="32"/>
          <w:szCs w:val="32"/>
        </w:rPr>
        <w:t>-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1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Tirgus izpēte „OCTA apdrošināšanas polišu izmaks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lv-LV" w:eastAsia="en-US" w:bidi="ar-SA"/>
        </w:rPr>
        <w:t>as</w:t>
      </w:r>
      <w:r>
        <w:rPr>
          <w:rFonts w:cs="Times New Roman" w:ascii="Times New Roman" w:hAnsi="Times New Roman"/>
          <w:b/>
          <w:sz w:val="32"/>
          <w:szCs w:val="32"/>
        </w:rPr>
        <w:t xml:space="preserve"> Balvu novada p/a SAN-TEX transportlīdzekļiem”.</w:t>
      </w:r>
    </w:p>
    <w:p>
      <w:pPr>
        <w:pStyle w:val="Naisnod"/>
        <w:spacing w:before="0" w:after="0"/>
        <w:rPr>
          <w:sz w:val="28"/>
        </w:rPr>
      </w:pPr>
      <w:r>
        <w:rPr>
          <w:sz w:val="28"/>
        </w:rPr>
      </w:r>
    </w:p>
    <w:p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>
      <w:pPr>
        <w:pStyle w:val="Naisnod"/>
        <w:spacing w:before="0" w:after="0"/>
        <w:rPr/>
      </w:pPr>
      <w:r>
        <w:rPr/>
      </w:r>
    </w:p>
    <w:p>
      <w:pPr>
        <w:pStyle w:val="Naisnod"/>
        <w:spacing w:before="0" w:after="0"/>
        <w:jc w:val="left"/>
        <w:rPr/>
      </w:pPr>
      <w:r>
        <w:rPr/>
        <w:t>Informācija par pasūtītāju:</w:t>
      </w:r>
    </w:p>
    <w:tbl>
      <w:tblPr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Virsraksts1"/>
              <w:widowControl w:val="false"/>
              <w:rPr/>
            </w:pPr>
            <w:r>
              <w:rPr/>
              <w:t>Nosaukums / Vārds, Uzvārds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isnod"/>
              <w:widowControl w:val="false"/>
              <w:spacing w:before="0" w:after="0"/>
              <w:rPr/>
            </w:pPr>
            <w:r>
              <w:rPr/>
              <w:t>Balvu novada p/a „SAN-TEX”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isnod"/>
              <w:widowControl w:val="false"/>
              <w:spacing w:before="0" w:after="0"/>
              <w:rPr/>
            </w:pPr>
            <w:r>
              <w:rPr/>
              <w:t>90001663120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isnod"/>
              <w:widowControl w:val="false"/>
              <w:spacing w:before="0" w:after="0"/>
              <w:rPr/>
            </w:pPr>
            <w:r>
              <w:rPr/>
              <w:t>Bērzpils ielā 56, Balvi, Balvu novads, LV-4501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isnod"/>
              <w:widowControl w:val="false"/>
              <w:spacing w:before="0" w:after="0"/>
              <w:rPr/>
            </w:pPr>
            <w:r>
              <w:rPr/>
              <w:t>Uldis Sprudzāns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isnod"/>
              <w:widowControl w:val="false"/>
              <w:spacing w:before="0" w:after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t.29442378</w:t>
            </w:r>
          </w:p>
        </w:tc>
      </w:tr>
    </w:tbl>
    <w:p>
      <w:pPr>
        <w:pStyle w:val="Naisnod"/>
        <w:spacing w:before="0" w:after="0"/>
        <w:rPr/>
      </w:pPr>
      <w:r>
        <w:rPr/>
      </w:r>
    </w:p>
    <w:p>
      <w:pPr>
        <w:pStyle w:val="Naiskr"/>
        <w:spacing w:before="0" w:after="0"/>
        <w:rPr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Informācija par pretendentu:</w:t>
      </w:r>
    </w:p>
    <w:tbl>
      <w:tblPr>
        <w:tblStyle w:val="Reatabula"/>
        <w:tblW w:w="850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0"/>
        <w:gridCol w:w="5955"/>
      </w:tblGrid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Pretendenta nosaukums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Reģistrācijas numurs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Juridiskā adrese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Telefons, fakss, e-pasts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Finanšu rekvizīti: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Bankas nosaukums: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Konta numurs: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lv-LV" w:eastAsia="en-US" w:bidi="ar-SA"/>
              </w:rPr>
              <w:t>Pilnvarotā persona, kas būs tiesīga parakstīt līgumu</w:t>
            </w:r>
          </w:p>
        </w:tc>
        <w:tc>
          <w:tcPr>
            <w:tcW w:w="59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Tirgus izpētes priekšmeta nosaukums </w:t>
      </w:r>
      <w:r>
        <w:rPr>
          <w:rFonts w:cs="Times New Roman" w:ascii="Times New Roman" w:hAnsi="Times New Roman"/>
          <w:sz w:val="24"/>
          <w:szCs w:val="24"/>
        </w:rPr>
        <w:t xml:space="preserve"> Noskaidrot izmaksas, kas saistītas ar OCTA apdrošināšanas polišu izmaksām Balvu novada p/a „SAN-TEX” transportlīdzekļiem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Tirgus izpētes</w:t>
      </w:r>
      <w:r>
        <w:rPr>
          <w:rFonts w:cs="Times New Roman" w:ascii="Times New Roman" w:hAnsi="Times New Roman"/>
          <w:b/>
          <w:sz w:val="24"/>
          <w:szCs w:val="24"/>
        </w:rPr>
        <w:t xml:space="preserve"> priekšmeta raksturojošie rādītāji: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Paredzamā līguma izpildes vieta: </w:t>
      </w:r>
      <w:r>
        <w:rPr>
          <w:rFonts w:cs="Times New Roman" w:ascii="Times New Roman" w:hAnsi="Times New Roman"/>
          <w:sz w:val="24"/>
          <w:szCs w:val="24"/>
        </w:rPr>
        <w:t xml:space="preserve">Bērzpils iela 56, Balvi, Balvu novads.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Piedāvājuma iesniegšanas termiņš:</w:t>
      </w:r>
      <w:r>
        <w:rPr>
          <w:rFonts w:cs="Times New Roman" w:ascii="Times New Roman" w:hAnsi="Times New Roman"/>
          <w:sz w:val="24"/>
          <w:szCs w:val="24"/>
        </w:rPr>
        <w:t xml:space="preserve"> 13.01.2021.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plkst. 10:00.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Paredzamais līguma izpildes termiņš: </w:t>
      </w: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2</w:t>
      </w:r>
      <w:r>
        <w:rPr>
          <w:rFonts w:cs="Times New Roman" w:ascii="Times New Roman" w:hAnsi="Times New Roman"/>
          <w:sz w:val="24"/>
          <w:szCs w:val="24"/>
        </w:rPr>
        <w:t>.gada 1.februāris.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Piedāvājuma derīguma termiņš: </w:t>
      </w:r>
      <w:r>
        <w:rPr>
          <w:rFonts w:cs="Times New Roman" w:ascii="Times New Roman" w:hAnsi="Times New Roman"/>
          <w:sz w:val="24"/>
          <w:szCs w:val="24"/>
        </w:rPr>
        <w:t xml:space="preserve">Līdz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01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2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aisf"/>
        <w:spacing w:before="0" w:after="0"/>
        <w:ind w:hanging="0"/>
        <w:rPr/>
      </w:pPr>
      <w:r>
        <w:rPr>
          <w:b/>
        </w:rPr>
        <w:t xml:space="preserve">Citas piedāvājumam izvirzītās prasības: </w:t>
      </w:r>
    </w:p>
    <w:p>
      <w:pPr>
        <w:pStyle w:val="Naisf"/>
        <w:spacing w:before="0" w:after="0"/>
        <w:ind w:hanging="0"/>
        <w:rPr/>
      </w:pPr>
      <w:r>
        <w:rPr>
          <w:b/>
          <w:bCs/>
        </w:rPr>
        <w:t>Cenas veidošanas rādītāji:</w:t>
      </w:r>
      <w:r>
        <w:rPr/>
        <w:t xml:space="preserve"> neiekļaujot PVN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Piedāvājuma vērtēšanas kritērijs:</w:t>
      </w:r>
      <w:r>
        <w:rPr>
          <w:rFonts w:cs="Times New Roman" w:ascii="Times New Roman" w:hAnsi="Times New Roman"/>
          <w:sz w:val="24"/>
          <w:szCs w:val="24"/>
        </w:rPr>
        <w:t xml:space="preserve"> piedāvājums ar zemāko cenu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Papildus nosacījumi: </w:t>
      </w:r>
    </w:p>
    <w:p>
      <w:pPr>
        <w:pStyle w:val="Naisf"/>
        <w:spacing w:before="120" w:after="0"/>
        <w:ind w:hanging="0"/>
        <w:rPr>
          <w:b/>
          <w:b/>
          <w:bCs/>
        </w:rPr>
      </w:pPr>
      <w:r>
        <w:rPr>
          <w:b/>
          <w:bCs/>
        </w:rPr>
        <w:t xml:space="preserve">Prasības piedāvājuma noformējumam un iesniegšanai: </w:t>
      </w:r>
    </w:p>
    <w:p>
      <w:pPr>
        <w:pStyle w:val="Naisf"/>
        <w:spacing w:before="120" w:after="0"/>
        <w:ind w:firstLine="426"/>
        <w:rPr/>
      </w:pPr>
      <w:r>
        <w:rPr>
          <w:bCs/>
        </w:rPr>
        <w:t xml:space="preserve">Piedāvājums jāiesniedz personīgi, ar kurjeru vai atsūtot pa pastu Balvu novada pašvaldības aģentūrā „SAN-TEX” Bērzpils ielā 56, Balvi, LV-4501, </w:t>
      </w:r>
      <w:r>
        <w:rPr>
          <w:b/>
          <w:bCs/>
        </w:rPr>
        <w:t xml:space="preserve">aizlīmētā </w:t>
      </w:r>
      <w:r>
        <w:rPr>
          <w:b/>
        </w:rPr>
        <w:t>un aizzīmogotā</w:t>
      </w:r>
      <w:r>
        <w:rPr/>
        <w:t xml:space="preserve"> </w:t>
      </w:r>
      <w:r>
        <w:rPr>
          <w:b/>
          <w:bCs/>
        </w:rPr>
        <w:t>aploksnē</w:t>
      </w:r>
      <w:r>
        <w:rPr/>
        <w:t xml:space="preserve"> </w:t>
      </w:r>
      <w:r>
        <w:rPr>
          <w:b/>
          <w:bCs/>
        </w:rPr>
        <w:t>līdz</w:t>
      </w:r>
      <w:r>
        <w:rPr>
          <w:b/>
        </w:rPr>
        <w:t xml:space="preserve"> 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b/>
        </w:rPr>
        <w:t>.gada 1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lv-LV" w:eastAsia="lv-LV" w:bidi="ar-SA"/>
        </w:rPr>
        <w:t>3</w:t>
      </w:r>
      <w:r>
        <w:rPr>
          <w:b/>
        </w:rPr>
        <w:t>.janvārim plkst. 10:00</w:t>
      </w:r>
      <w:r>
        <w:rPr/>
        <w:t>.</w:t>
      </w:r>
    </w:p>
    <w:p>
      <w:pPr>
        <w:pStyle w:val="Naisf"/>
        <w:spacing w:before="120" w:after="0"/>
        <w:ind w:firstLine="720"/>
        <w:rPr/>
      </w:pPr>
      <w:r>
        <w:rPr/>
        <w:t>Pretendents iesniedz piedāvājumu aploksnē, uz kura norādīts: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lv-LV"/>
        </w:rPr>
        <w:t>Pasūtītāja nosaukums, reģistrācijas numurs un juridiskā adrese;</w:t>
      </w:r>
    </w:p>
    <w:p>
      <w:pPr>
        <w:pStyle w:val="Normal"/>
        <w:tabs>
          <w:tab w:val="clear" w:pos="720"/>
          <w:tab w:val="left" w:pos="1843" w:leader="none"/>
        </w:tabs>
        <w:spacing w:lineRule="auto" w:line="360"/>
        <w:ind w:left="1843" w:hanging="850"/>
        <w:jc w:val="both"/>
        <w:rPr>
          <w:rFonts w:ascii="Times New Roman" w:hAnsi="Times New Roman" w:cs="Times New Roman"/>
          <w:b/>
          <w:b/>
          <w:sz w:val="24"/>
          <w:szCs w:val="24"/>
          <w:lang w:eastAsia="lv-LV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Balvu novada pašvaldības aģentūra „SAN-TEX”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lv-LV"/>
        </w:rPr>
        <w:tab/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Reģ.Nr. </w:t>
      </w:r>
      <w:r>
        <w:rPr>
          <w:rFonts w:cs="Times New Roman" w:ascii="Times New Roman" w:hAnsi="Times New Roman"/>
          <w:sz w:val="24"/>
          <w:szCs w:val="24"/>
        </w:rPr>
        <w:t>90001663120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eastAsia="lv-LV"/>
        </w:rPr>
        <w:tab/>
        <w:t>Bērzpils ielā 56, Balvos, Balvu novadā, LV-4501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Pretendenta nosaukums, reģistrācijas numurs un juridiskā adrese:</w:t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ab/>
        <w:t>/</w:t>
      </w:r>
      <w:r>
        <w:rPr>
          <w:rFonts w:cs="Times New Roman" w:ascii="Times New Roman" w:hAnsi="Times New Roman"/>
          <w:i/>
          <w:sz w:val="24"/>
          <w:szCs w:val="24"/>
          <w:lang w:eastAsia="lv-LV"/>
        </w:rPr>
        <w:t>Nosaukums/</w:t>
      </w:r>
      <w:r>
        <w:rPr>
          <w:rFonts w:cs="Times New Roman" w:ascii="Times New Roman" w:hAnsi="Times New Roman"/>
          <w:i/>
          <w:sz w:val="24"/>
          <w:szCs w:val="24"/>
          <w:u w:val="single"/>
          <w:lang w:eastAsia="lv-LV"/>
        </w:rPr>
        <w:tab/>
        <w:tab/>
        <w:tab/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 xml:space="preserve">Reģ.Nr. </w:t>
      </w:r>
      <w:r>
        <w:rPr>
          <w:rFonts w:cs="Times New Roman" w:ascii="Times New Roman" w:hAnsi="Times New Roman"/>
          <w:i/>
          <w:sz w:val="24"/>
          <w:szCs w:val="24"/>
          <w:u w:val="single"/>
          <w:lang w:eastAsia="lv-LV"/>
        </w:rPr>
        <w:tab/>
        <w:tab/>
        <w:tab/>
        <w:tab/>
      </w:r>
    </w:p>
    <w:p>
      <w:pPr>
        <w:pStyle w:val="Normal"/>
        <w:tabs>
          <w:tab w:val="clear" w:pos="720"/>
          <w:tab w:val="left" w:pos="1843" w:leader="none"/>
        </w:tabs>
        <w:ind w:left="1843" w:hanging="850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  <w:lang w:eastAsia="lv-LV"/>
        </w:rPr>
      </w:pPr>
      <w:r>
        <w:rPr>
          <w:rFonts w:cs="Times New Roman" w:ascii="Times New Roman" w:hAnsi="Times New Roman"/>
          <w:i/>
          <w:sz w:val="24"/>
          <w:szCs w:val="24"/>
          <w:lang w:eastAsia="lv-LV"/>
        </w:rPr>
        <w:tab/>
        <w:t>/adrese/</w:t>
      </w:r>
      <w:r>
        <w:rPr>
          <w:rFonts w:cs="Times New Roman" w:ascii="Times New Roman" w:hAnsi="Times New Roman"/>
          <w:i/>
          <w:sz w:val="24"/>
          <w:szCs w:val="24"/>
          <w:u w:val="single"/>
          <w:lang w:eastAsia="lv-LV"/>
        </w:rPr>
        <w:tab/>
        <w:tab/>
        <w:tab/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43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 xml:space="preserve">Atzīme „Piedāvājums tirgus izpētei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OCTA apdrošināšanas polišu izmaksas Balvu novada P/A „SAN-TEX” transportlīdzekļiem”</w:t>
      </w:r>
      <w:r>
        <w:rPr>
          <w:rFonts w:cs="Times New Roman" w:ascii="Times New Roman" w:hAnsi="Times New Roman"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identifikācijas numurs </w:t>
      </w:r>
      <w:r>
        <w:rPr>
          <w:rFonts w:ascii="Times New Roman" w:hAnsi="Times New Roman"/>
          <w:b/>
          <w:sz w:val="24"/>
          <w:szCs w:val="24"/>
        </w:rPr>
        <w:t>P/A "SAN-TEX" 202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4"/>
          <w:lang w:val="lv-LV" w:eastAsia="en-US" w:bidi="ar-SA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4"/>
          <w:szCs w:val="24"/>
          <w:lang w:val="lv-LV" w:eastAsia="en-US" w:bidi="ar-SA"/>
        </w:rPr>
        <w:t>1</w:t>
      </w:r>
      <w:r>
        <w:rPr>
          <w:rFonts w:cs="Times New Roman" w:ascii="Times New Roman" w:hAnsi="Times New Roman"/>
          <w:sz w:val="24"/>
          <w:szCs w:val="24"/>
          <w:lang w:eastAsia="lv-LV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Neatvērt līdz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lv-LV" w:eastAsia="lv-LV" w:bidi="ar-SA"/>
        </w:rPr>
        <w:t>1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.gada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lv-LV"/>
        </w:rPr>
        <w:t>1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2"/>
          <w:sz w:val="24"/>
          <w:szCs w:val="24"/>
          <w:lang w:val="lv-LV" w:eastAsia="lv-LV" w:bidi="ar-SA"/>
        </w:rPr>
        <w:t>3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eastAsia="lv-LV"/>
        </w:rPr>
        <w:t xml:space="preserve">.janvārim 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>plkst. 10:00”.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  <w:t>Piedāvājumu var iesniegt arī elektroniskā formā. Tam jābūt parakstītam ar elektroniski drošo parakstu un apstiprinātam ar laika zīmogu. Piedāvājums jānosūta uz šādu elektroniskā pasta adresi:</w:t>
      </w:r>
      <w:r>
        <w:rPr>
          <w:rFonts w:cs="Times New Roman" w:ascii="Times New Roman" w:hAnsi="Times New Roman"/>
          <w:b/>
          <w:sz w:val="24"/>
          <w:szCs w:val="24"/>
          <w:lang w:eastAsia="lv-LV"/>
        </w:rPr>
        <w:t xml:space="preserve"> </w:t>
      </w:r>
      <w:hyperlink r:id="rId2">
        <w:r>
          <w:rPr>
            <w:rStyle w:val="Internetasaite"/>
            <w:rFonts w:cs="Times New Roman" w:ascii="Times New Roman" w:hAnsi="Times New Roman"/>
            <w:sz w:val="24"/>
            <w:szCs w:val="24"/>
          </w:rPr>
          <w:t>vilmars.kubaks@inbox.lv</w:t>
        </w:r>
      </w:hyperlink>
      <w:r>
        <w:rPr>
          <w:rFonts w:cs="Times New Roman" w:ascii="Times New Roman" w:hAnsi="Times New Roman"/>
          <w:color w:val="333333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Piedāvājuma iesniegšanas terminņš, ja to iesniedz elektroniskā formā, ir līdz </w:t>
      </w: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lv-LV" w:eastAsia="en-US" w:bidi="ar-SA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.gada 1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lv-LV" w:eastAsia="en-US" w:bidi="ar-SA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>.janvārim plkst. 10:00</w:t>
      </w:r>
    </w:p>
    <w:p>
      <w:pPr>
        <w:pStyle w:val="Normal"/>
        <w:tabs>
          <w:tab w:val="clear" w:pos="720"/>
          <w:tab w:val="left" w:pos="1843" w:leader="none"/>
        </w:tabs>
        <w:spacing w:lineRule="auto" w:line="259" w:before="0" w:after="160"/>
        <w:ind w:left="993" w:hanging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cs="Times New Roman" w:ascii="Times New Roman" w:hAnsi="Times New Roman"/>
          <w:sz w:val="24"/>
          <w:szCs w:val="24"/>
          <w:lang w:eastAsia="lv-LV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Transportlīdzekļu saraksts, kam nepieciešamas OCTA apdrošināšanas polises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Reatabula"/>
        <w:tblW w:w="8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3"/>
        <w:gridCol w:w="2848"/>
        <w:gridCol w:w="2024"/>
        <w:gridCol w:w="1630"/>
        <w:gridCol w:w="1452"/>
      </w:tblGrid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Nr.p.k.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Transportlīdzekļa nosaukums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Valsts reģistrācijas numurs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Transporta reģistrācijas apliecības numurs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Apdrošināšanas polise uz 12 mēnešiem (EUR)</w:t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Opel Zafira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HM 2192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AF0158478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Mazda 626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FL 7180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0492664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GAZ 3307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BU 3400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0492641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Transporter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FZ 7665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0434328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Audi 80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DP 6985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AE 0450799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Kravas pašizgāzējs INSTRALL  LUBLIN 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KR 3970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1901504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GAZ 5312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CZ 1754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AD 0227984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Opel Combo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FO 8005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0601436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Transporter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HJ 2963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0431507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Caddy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JD 3315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0867663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ZIL 130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CZ 3935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AB 0915191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Transporter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HH 5359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AE 0926303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Ekskavators JCB 8014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T1636LH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373635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Traktors Belarus 320 MK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T3483LL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A239390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Traktors Belarus 320-4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T5662LH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A388192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Universālā pašgājējmašīna FIAT –Hitachi FB110-4PS/E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T2786LM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A347884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CASE IH FARMALLI 115U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T616LE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Komunālā mašīna B-KM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T5802LT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337863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Traktora piekabe (piekabe pārbūvēta)-03*0112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P2616LV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A333860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Boro BR2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P7789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0743583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Traktora piekabe ZŽV-f-3,2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P5364LZ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235446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Traktoru piekabe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P164LS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432459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Traktoru piekabe T654/1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P497LZ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251742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Traktora piekabe 2PTS 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P7384LZ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A361339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RB 1101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J6787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0692839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Traktoru piekabe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P7417LV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388195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Piekabe 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kern w:val="0"/>
                <w:sz w:val="24"/>
                <w:szCs w:val="24"/>
                <w:lang w:val="lv-LV" w:eastAsia="en-US" w:bidi="ar-SA"/>
              </w:rPr>
              <w:t>T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railermate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Z 3591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3127848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OPEL  ZAFIRA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LG 9868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2562316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OPEL  COMBO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LG 9876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2562405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Piekabe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P865LN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 424102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Caddy Life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MB 2661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2907200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VW Caddy Life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MB 8639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AF 2951231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DAF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ML5945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AF 3488645</w:t>
            </w:r>
          </w:p>
        </w:tc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8957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1"/>
        <w:gridCol w:w="1511"/>
        <w:gridCol w:w="1511"/>
        <w:gridCol w:w="1264"/>
      </w:tblGrid>
      <w:tr>
        <w:trPr/>
        <w:tc>
          <w:tcPr>
            <w:tcW w:w="4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aturardtjs"/>
              <w:widowControl w:val="false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aturardtjs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 kopā par visām pozīcijām EUR: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Summa bez PVN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kern w:val="0"/>
                <w:sz w:val="24"/>
                <w:szCs w:val="24"/>
                <w:lang w:val="lv-LV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PVN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lv-LV" w:eastAsia="en-US" w:bidi="ar-SA"/>
              </w:rPr>
              <w:t>Summa ar PVN</w:t>
            </w:r>
          </w:p>
        </w:tc>
      </w:tr>
      <w:tr>
        <w:trPr/>
        <w:tc>
          <w:tcPr>
            <w:tcW w:w="4671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aturardtjs"/>
              <w:widowControl w:val="false"/>
              <w:spacing w:before="0" w:after="20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aturardtjs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aturardtjs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aturardtjs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 šo apliecinu piedāvāto cenu pamatotību un spēkā esamību: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Amats:</w:t>
        <w:tab/>
        <w:t>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Paraksts:</w:t>
        <w:tab/>
        <w:t>___________________/ 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Vārds, Uzvārds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lv-LV" w:eastAsia="en-US" w:bidi="ar-SA"/>
        </w:rPr>
        <w:t>1</w:t>
      </w:r>
      <w:r>
        <w:rPr>
          <w:rFonts w:cs="Times New Roman" w:ascii="Times New Roman" w:hAnsi="Times New Roman"/>
          <w:sz w:val="24"/>
          <w:szCs w:val="24"/>
        </w:rPr>
        <w:t>.gada _____. _______________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next w:val="Normal"/>
    <w:link w:val="Virsraksts1Rakstz"/>
    <w:qFormat/>
    <w:rsid w:val="00897eb3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alveneRakstz" w:customStyle="1">
    <w:name w:val="Galvene Rakstz."/>
    <w:basedOn w:val="DefaultParagraphFont"/>
    <w:link w:val="Galvene"/>
    <w:uiPriority w:val="99"/>
    <w:semiHidden/>
    <w:qFormat/>
    <w:rsid w:val="00025ebb"/>
    <w:rPr/>
  </w:style>
  <w:style w:type="character" w:styleId="KjeneRakstz" w:customStyle="1">
    <w:name w:val="Kājene Rakstz."/>
    <w:basedOn w:val="DefaultParagraphFont"/>
    <w:link w:val="Kjene"/>
    <w:uiPriority w:val="99"/>
    <w:semiHidden/>
    <w:qFormat/>
    <w:rsid w:val="00025ebb"/>
    <w:rPr/>
  </w:style>
  <w:style w:type="character" w:styleId="Virsraksts1Rakstz" w:customStyle="1">
    <w:name w:val="Virsraksts 1 Rakstz."/>
    <w:basedOn w:val="DefaultParagraphFont"/>
    <w:link w:val="Virsraksts1"/>
    <w:qFormat/>
    <w:rsid w:val="00897eb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asaite">
    <w:name w:val="Interneta saite"/>
    <w:basedOn w:val="DefaultParagraphFont"/>
    <w:uiPriority w:val="99"/>
    <w:unhideWhenUsed/>
    <w:rsid w:val="00f53a14"/>
    <w:rPr>
      <w:color w:val="0000FF" w:themeColor="hyperlink"/>
      <w:u w:val="single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25eb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GalveneRakstz"/>
    <w:uiPriority w:val="99"/>
    <w:semiHidden/>
    <w:unhideWhenUsed/>
    <w:rsid w:val="00025eb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Kjene">
    <w:name w:val="Footer"/>
    <w:basedOn w:val="Normal"/>
    <w:link w:val="KjeneRakstz"/>
    <w:uiPriority w:val="99"/>
    <w:semiHidden/>
    <w:unhideWhenUsed/>
    <w:rsid w:val="00025ebb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Naisnod" w:customStyle="1">
    <w:name w:val="naisnod"/>
    <w:basedOn w:val="Normal"/>
    <w:qFormat/>
    <w:rsid w:val="00897eb3"/>
    <w:pPr>
      <w:spacing w:lineRule="auto" w:line="240" w:before="150" w:after="15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lv-LV"/>
    </w:rPr>
  </w:style>
  <w:style w:type="paragraph" w:styleId="Naiskr" w:customStyle="1">
    <w:name w:val="naiskr"/>
    <w:basedOn w:val="Normal"/>
    <w:qFormat/>
    <w:rsid w:val="00897eb3"/>
    <w:pPr>
      <w:spacing w:lineRule="auto" w:line="240" w:before="75" w:after="75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Naisf" w:customStyle="1">
    <w:name w:val="naisf"/>
    <w:basedOn w:val="Normal"/>
    <w:qFormat/>
    <w:rsid w:val="00842a15"/>
    <w:pPr>
      <w:spacing w:lineRule="auto" w:line="240" w:before="75" w:after="75"/>
      <w:ind w:firstLine="375"/>
      <w:jc w:val="both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qFormat/>
    <w:rsid w:val="00ca3f1e"/>
    <w:pPr>
      <w:spacing w:before="0" w:after="200"/>
      <w:ind w:left="720" w:hanging="0"/>
      <w:contextualSpacing/>
    </w:pPr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5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inbox.lv/profile/authenticate?nextPath=profile_personal&amp;nextPathParams%5Baddimg%5D=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LibreOffice/7.0.3.1$Windows_X86_64 LibreOffice_project/d7547858d014d4cf69878db179d326fc3483e082</Application>
  <Pages>3</Pages>
  <Words>563</Words>
  <Characters>3602</Characters>
  <CharactersWithSpaces>4022</CharactersWithSpaces>
  <Paragraphs>192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2016-01-05T12:31:00Z</dcterms:created>
  <dc:creator>User</dc:creator>
  <dc:description/>
  <dc:language>lv-LV</dc:language>
  <cp:lastModifiedBy/>
  <cp:lastPrinted>2020-01-03T12:21:00Z</cp:lastPrinted>
  <dcterms:modified xsi:type="dcterms:W3CDTF">2021-01-07T11:10:39Z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